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F50F9E" w14:textId="165DF9AB" w:rsidR="00D933F1" w:rsidRPr="00234B32" w:rsidRDefault="00D933F1" w:rsidP="00D933F1">
      <w:pPr>
        <w:pStyle w:val="BodyText"/>
        <w:jc w:val="center"/>
        <w:rPr>
          <w:rFonts w:ascii="Calibri" w:eastAsia="Times New Roman" w:hAnsi="Calibri" w:cs="Calibri"/>
          <w:lang w:val="hr-HR" w:eastAsia="hr-HR"/>
        </w:rPr>
      </w:pPr>
      <w:bookmarkStart w:id="0" w:name="_GoBack"/>
      <w:bookmarkEnd w:id="0"/>
      <w:r w:rsidRPr="00234B32">
        <w:rPr>
          <w:rFonts w:ascii="Calibri" w:eastAsia="Times New Roman" w:hAnsi="Calibri" w:cs="Calibri"/>
          <w:b/>
          <w:bCs/>
          <w:lang w:val="hr-HR" w:eastAsia="hr-HR"/>
        </w:rPr>
        <w:t xml:space="preserve">ZAPISNIK SA </w:t>
      </w:r>
      <w:r w:rsidR="008953D6">
        <w:rPr>
          <w:rFonts w:ascii="Calibri" w:eastAsia="Times New Roman" w:hAnsi="Calibri" w:cs="Calibri"/>
          <w:b/>
          <w:bCs/>
          <w:lang w:val="hr-HR" w:eastAsia="hr-HR"/>
        </w:rPr>
        <w:t>IV.</w:t>
      </w:r>
      <w:r w:rsidRPr="00234B32">
        <w:rPr>
          <w:rFonts w:ascii="Calibri" w:eastAsia="Times New Roman" w:hAnsi="Calibri" w:cs="Calibri"/>
          <w:b/>
          <w:bCs/>
          <w:lang w:val="hr-HR" w:eastAsia="hr-HR"/>
        </w:rPr>
        <w:t xml:space="preserve"> SJEDNICE SAVJETA MLADIH GRADA ZAGREBA</w:t>
      </w:r>
      <w:r w:rsidRPr="00234B32">
        <w:rPr>
          <w:rFonts w:ascii="Calibri" w:eastAsia="Times New Roman" w:hAnsi="Calibri" w:cs="Calibri"/>
          <w:lang w:val="hr-HR" w:eastAsia="hr-HR"/>
        </w:rPr>
        <w:br/>
      </w:r>
      <w:r w:rsidRPr="00234B32">
        <w:rPr>
          <w:rFonts w:ascii="Calibri" w:eastAsia="Times New Roman" w:hAnsi="Calibri" w:cs="Calibri"/>
          <w:b/>
          <w:bCs/>
          <w:lang w:val="hr-HR" w:eastAsia="hr-HR"/>
        </w:rPr>
        <w:t>Datum:</w:t>
      </w:r>
      <w:r w:rsidRPr="00234B32">
        <w:rPr>
          <w:rFonts w:ascii="Calibri" w:eastAsia="Times New Roman" w:hAnsi="Calibri" w:cs="Calibri"/>
          <w:lang w:val="hr-HR" w:eastAsia="hr-HR"/>
        </w:rPr>
        <w:t xml:space="preserve"> </w:t>
      </w:r>
      <w:r w:rsidR="008953D6">
        <w:rPr>
          <w:rFonts w:ascii="Calibri" w:eastAsia="Times New Roman" w:hAnsi="Calibri" w:cs="Calibri"/>
          <w:lang w:val="hr-HR" w:eastAsia="hr-HR"/>
        </w:rPr>
        <w:t>12</w:t>
      </w:r>
      <w:r w:rsidRPr="00234B32">
        <w:rPr>
          <w:rFonts w:ascii="Calibri" w:eastAsia="Times New Roman" w:hAnsi="Calibri" w:cs="Calibri"/>
          <w:lang w:val="hr-HR" w:eastAsia="hr-HR"/>
        </w:rPr>
        <w:t xml:space="preserve">. </w:t>
      </w:r>
      <w:r w:rsidR="008953D6">
        <w:rPr>
          <w:rFonts w:ascii="Calibri" w:eastAsia="Times New Roman" w:hAnsi="Calibri" w:cs="Calibri"/>
          <w:lang w:val="hr-HR" w:eastAsia="hr-HR"/>
        </w:rPr>
        <w:t>listopada</w:t>
      </w:r>
      <w:r w:rsidRPr="00234B32">
        <w:rPr>
          <w:rFonts w:ascii="Calibri" w:eastAsia="Times New Roman" w:hAnsi="Calibri" w:cs="Calibri"/>
          <w:lang w:val="hr-HR" w:eastAsia="hr-HR"/>
        </w:rPr>
        <w:t xml:space="preserve"> 2025.</w:t>
      </w:r>
      <w:r w:rsidRPr="00234B32">
        <w:rPr>
          <w:rFonts w:ascii="Calibri" w:eastAsia="Times New Roman" w:hAnsi="Calibri" w:cs="Calibri"/>
          <w:lang w:val="hr-HR" w:eastAsia="hr-HR"/>
        </w:rPr>
        <w:br/>
      </w:r>
      <w:r w:rsidRPr="00234B32">
        <w:rPr>
          <w:rFonts w:ascii="Calibri" w:eastAsia="Times New Roman" w:hAnsi="Calibri" w:cs="Calibri"/>
          <w:b/>
          <w:bCs/>
          <w:lang w:val="hr-HR" w:eastAsia="hr-HR"/>
        </w:rPr>
        <w:t>Mjesto:</w:t>
      </w:r>
      <w:r w:rsidRPr="00234B32">
        <w:rPr>
          <w:rFonts w:ascii="Calibri" w:eastAsia="Times New Roman" w:hAnsi="Calibri" w:cs="Calibri"/>
          <w:lang w:val="hr-HR" w:eastAsia="hr-HR"/>
        </w:rPr>
        <w:t xml:space="preserve"> </w:t>
      </w:r>
      <w:r w:rsidR="008953D6">
        <w:rPr>
          <w:rFonts w:ascii="Calibri" w:eastAsia="Times New Roman" w:hAnsi="Calibri" w:cs="Calibri"/>
          <w:lang w:val="hr-HR" w:eastAsia="hr-HR"/>
        </w:rPr>
        <w:t>online</w:t>
      </w:r>
      <w:r w:rsidRPr="00234B32">
        <w:rPr>
          <w:rFonts w:ascii="Calibri" w:eastAsia="Times New Roman" w:hAnsi="Calibri" w:cs="Calibri"/>
          <w:lang w:val="hr-HR" w:eastAsia="hr-HR"/>
        </w:rPr>
        <w:br/>
      </w:r>
      <w:r w:rsidRPr="00234B32">
        <w:rPr>
          <w:rFonts w:ascii="Calibri" w:eastAsia="Times New Roman" w:hAnsi="Calibri" w:cs="Calibri"/>
          <w:b/>
          <w:bCs/>
          <w:lang w:val="hr-HR" w:eastAsia="hr-HR"/>
        </w:rPr>
        <w:t>Broj prisutnih članova:</w:t>
      </w:r>
      <w:r w:rsidRPr="00234B32">
        <w:rPr>
          <w:rFonts w:ascii="Calibri" w:eastAsia="Times New Roman" w:hAnsi="Calibri" w:cs="Calibri"/>
          <w:lang w:val="hr-HR" w:eastAsia="hr-HR"/>
        </w:rPr>
        <w:t xml:space="preserve"> </w:t>
      </w:r>
      <w:r w:rsidR="00E51127">
        <w:rPr>
          <w:rFonts w:ascii="Calibri" w:eastAsia="Times New Roman" w:hAnsi="Calibri" w:cs="Calibri"/>
          <w:lang w:val="hr-HR" w:eastAsia="hr-HR"/>
        </w:rPr>
        <w:t>9</w:t>
      </w:r>
      <w:r w:rsidRPr="00234B32">
        <w:rPr>
          <w:rFonts w:ascii="Calibri" w:eastAsia="Times New Roman" w:hAnsi="Calibri" w:cs="Calibri"/>
          <w:lang w:val="hr-HR" w:eastAsia="hr-HR"/>
        </w:rPr>
        <w:t xml:space="preserve"> (kvorum ostvaren) </w:t>
      </w:r>
    </w:p>
    <w:p w14:paraId="416509BF" w14:textId="59663171" w:rsidR="000A78B5" w:rsidRPr="00234B32" w:rsidRDefault="007D2EE8" w:rsidP="00D933F1">
      <w:pPr>
        <w:pStyle w:val="BodyText"/>
        <w:jc w:val="center"/>
        <w:rPr>
          <w:rFonts w:ascii="Calibri" w:hAnsi="Calibri" w:cs="Calibri"/>
          <w:lang w:val="hr-HR"/>
        </w:rPr>
      </w:pPr>
      <w:r w:rsidRPr="00234B32">
        <w:rPr>
          <w:rFonts w:ascii="Calibri" w:hAnsi="Calibri" w:cs="Calibri"/>
          <w:b/>
          <w:lang w:val="hr-HR"/>
        </w:rPr>
        <w:t>Datum</w:t>
      </w:r>
      <w:r w:rsidRPr="00234B32">
        <w:rPr>
          <w:rFonts w:ascii="Calibri" w:hAnsi="Calibri" w:cs="Calibri"/>
          <w:lang w:val="hr-HR"/>
        </w:rPr>
        <w:t xml:space="preserve">: </w:t>
      </w:r>
      <w:r w:rsidR="008953D6">
        <w:rPr>
          <w:rFonts w:ascii="Calibri" w:hAnsi="Calibri" w:cs="Calibri"/>
          <w:lang w:val="hr-HR"/>
        </w:rPr>
        <w:t>12.</w:t>
      </w:r>
      <w:r w:rsidRPr="00234B32">
        <w:rPr>
          <w:rFonts w:ascii="Calibri" w:hAnsi="Calibri" w:cs="Calibri"/>
          <w:lang w:val="hr-HR"/>
        </w:rPr>
        <w:t xml:space="preserve"> </w:t>
      </w:r>
      <w:r w:rsidR="008953D6">
        <w:rPr>
          <w:rFonts w:ascii="Calibri" w:hAnsi="Calibri" w:cs="Calibri"/>
          <w:lang w:val="hr-HR"/>
        </w:rPr>
        <w:t>studenog</w:t>
      </w:r>
      <w:r w:rsidRPr="00234B32">
        <w:rPr>
          <w:rFonts w:ascii="Calibri" w:hAnsi="Calibri" w:cs="Calibri"/>
          <w:lang w:val="hr-HR"/>
        </w:rPr>
        <w:t xml:space="preserve"> 2025.</w:t>
      </w:r>
    </w:p>
    <w:p w14:paraId="5C33CD0F" w14:textId="466C4EA9" w:rsidR="000A78B5" w:rsidRPr="00234B32" w:rsidRDefault="007D2EE8">
      <w:pPr>
        <w:pStyle w:val="BodyText"/>
        <w:rPr>
          <w:rFonts w:ascii="Calibri" w:hAnsi="Calibri" w:cs="Calibri"/>
          <w:lang w:val="hr-HR"/>
        </w:rPr>
      </w:pPr>
      <w:r w:rsidRPr="00234B32">
        <w:rPr>
          <w:rFonts w:ascii="Calibri" w:hAnsi="Calibri" w:cs="Calibri"/>
          <w:lang w:val="hr-HR"/>
        </w:rPr>
        <w:t xml:space="preserve">Prisutni: Tesa Goldstein, </w:t>
      </w:r>
      <w:r w:rsidR="00E51127">
        <w:rPr>
          <w:rFonts w:ascii="Calibri" w:hAnsi="Calibri" w:cs="Calibri"/>
          <w:lang w:val="hr-HR"/>
        </w:rPr>
        <w:t xml:space="preserve">Denis Gaščić, </w:t>
      </w:r>
      <w:r w:rsidR="008953D6">
        <w:rPr>
          <w:rFonts w:ascii="Calibri" w:hAnsi="Calibri" w:cs="Calibri"/>
          <w:lang w:val="hr-HR"/>
        </w:rPr>
        <w:t xml:space="preserve">Suzanna Bučić, </w:t>
      </w:r>
      <w:r w:rsidRPr="00234B32">
        <w:rPr>
          <w:rFonts w:ascii="Calibri" w:hAnsi="Calibri" w:cs="Calibri"/>
          <w:lang w:val="hr-HR"/>
        </w:rPr>
        <w:t>Vanja Novosel, Petra Curić, Tena Zenko Milović, Anamarija Brkić,</w:t>
      </w:r>
      <w:r w:rsidR="008953D6">
        <w:rPr>
          <w:rFonts w:ascii="Calibri" w:hAnsi="Calibri" w:cs="Calibri"/>
          <w:lang w:val="hr-HR"/>
        </w:rPr>
        <w:t xml:space="preserve"> Marina Mlakar, Senna Šimek; Darko Tot</w:t>
      </w:r>
      <w:r w:rsidRPr="00234B32">
        <w:rPr>
          <w:rFonts w:ascii="Calibri" w:hAnsi="Calibri" w:cs="Calibri"/>
          <w:lang w:val="hr-HR"/>
        </w:rPr>
        <w:t>.</w:t>
      </w:r>
    </w:p>
    <w:p w14:paraId="4A4EAF23" w14:textId="1FC10EB2" w:rsidR="00234B32" w:rsidRPr="00234B32" w:rsidRDefault="00234B32">
      <w:pPr>
        <w:pStyle w:val="BodyText"/>
        <w:rPr>
          <w:rFonts w:ascii="Calibri" w:hAnsi="Calibri" w:cs="Calibri"/>
          <w:lang w:val="hr-HR"/>
        </w:rPr>
      </w:pPr>
      <w:r w:rsidRPr="00234B32">
        <w:rPr>
          <w:rFonts w:ascii="Calibri" w:hAnsi="Calibri" w:cs="Calibri"/>
          <w:lang w:val="hr-HR"/>
        </w:rPr>
        <w:t>Zapisničar</w:t>
      </w:r>
      <w:r w:rsidR="008953D6">
        <w:rPr>
          <w:rFonts w:ascii="Calibri" w:hAnsi="Calibri" w:cs="Calibri"/>
          <w:lang w:val="hr-HR"/>
        </w:rPr>
        <w:t>ka</w:t>
      </w:r>
      <w:r w:rsidRPr="00234B32">
        <w:rPr>
          <w:rFonts w:ascii="Calibri" w:hAnsi="Calibri" w:cs="Calibri"/>
          <w:lang w:val="hr-HR"/>
        </w:rPr>
        <w:t xml:space="preserve">: </w:t>
      </w:r>
      <w:r w:rsidR="008953D6">
        <w:rPr>
          <w:rFonts w:ascii="Calibri" w:hAnsi="Calibri" w:cs="Calibri"/>
          <w:lang w:val="hr-HR"/>
        </w:rPr>
        <w:t>Senna Šimek</w:t>
      </w:r>
    </w:p>
    <w:p w14:paraId="47A1A0C4" w14:textId="77777777" w:rsidR="00234B32" w:rsidRPr="00234B32" w:rsidRDefault="00234B32" w:rsidP="00234B32">
      <w:pPr>
        <w:pStyle w:val="BodyText"/>
        <w:jc w:val="center"/>
        <w:rPr>
          <w:rFonts w:ascii="Calibri" w:hAnsi="Calibri" w:cs="Calibri"/>
          <w:b/>
          <w:lang w:val="hr-HR"/>
        </w:rPr>
      </w:pPr>
      <w:r w:rsidRPr="00234B32">
        <w:rPr>
          <w:rFonts w:ascii="Calibri" w:hAnsi="Calibri" w:cs="Calibri"/>
          <w:b/>
          <w:lang w:val="hr-HR"/>
        </w:rPr>
        <w:t>DNEVNI RED</w:t>
      </w:r>
    </w:p>
    <w:p w14:paraId="47A9F448" w14:textId="77777777" w:rsidR="008953D6" w:rsidRDefault="008953D6" w:rsidP="008953D6">
      <w:pPr>
        <w:pStyle w:val="ListParagraph"/>
        <w:numPr>
          <w:ilvl w:val="0"/>
          <w:numId w:val="13"/>
        </w:numPr>
        <w:shd w:val="clear" w:color="auto" w:fill="FFFFFF"/>
        <w:spacing w:after="450" w:line="240" w:lineRule="auto"/>
        <w:rPr>
          <w:rFonts w:ascii="Times New Roman" w:hAnsi="Times New Roman" w:cs="Times New Roman"/>
          <w:sz w:val="24"/>
        </w:rPr>
      </w:pPr>
      <w:r w:rsidRPr="00841473">
        <w:rPr>
          <w:rFonts w:ascii="Times New Roman" w:hAnsi="Times New Roman" w:cs="Times New Roman"/>
          <w:sz w:val="24"/>
        </w:rPr>
        <w:t>Usvajanje Zapisnika s</w:t>
      </w:r>
      <w:r>
        <w:rPr>
          <w:rFonts w:ascii="Times New Roman" w:hAnsi="Times New Roman" w:cs="Times New Roman"/>
          <w:sz w:val="24"/>
        </w:rPr>
        <w:t xml:space="preserve"> 13.</w:t>
      </w:r>
      <w:r w:rsidRPr="00841473">
        <w:rPr>
          <w:rFonts w:ascii="Times New Roman" w:hAnsi="Times New Roman" w:cs="Times New Roman"/>
          <w:sz w:val="24"/>
        </w:rPr>
        <w:t xml:space="preserve"> sjednice Savjeta mladih Grada Zagreba</w:t>
      </w:r>
    </w:p>
    <w:p w14:paraId="5E0D5029" w14:textId="77777777" w:rsidR="008953D6" w:rsidRDefault="008953D6" w:rsidP="008953D6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Programa rada i Financijski plan za 2026. godinu</w:t>
      </w:r>
    </w:p>
    <w:p w14:paraId="3FC92536" w14:textId="77777777" w:rsidR="008953D6" w:rsidRPr="00CE20E7" w:rsidRDefault="008953D6" w:rsidP="008953D6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Novosti u vezi prethodnih aktivnosti radnih skupina Savjeta mladih Grada Zagreba – </w:t>
      </w:r>
      <w:r w:rsidRPr="00CE20E7">
        <w:rPr>
          <w:rFonts w:ascii="Times New Roman" w:hAnsi="Times New Roman" w:cs="Times New Roman"/>
          <w:i/>
          <w:sz w:val="24"/>
        </w:rPr>
        <w:t>pomoćnik pročelnika, gospodin Darko Tot</w:t>
      </w:r>
      <w:r>
        <w:rPr>
          <w:rFonts w:ascii="Times New Roman" w:hAnsi="Times New Roman" w:cs="Times New Roman"/>
          <w:i/>
          <w:sz w:val="24"/>
        </w:rPr>
        <w:t xml:space="preserve"> i Tesa Goldstein</w:t>
      </w:r>
    </w:p>
    <w:p w14:paraId="22A56D2C" w14:textId="77777777" w:rsidR="008953D6" w:rsidRDefault="008953D6" w:rsidP="008953D6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Prijedlozi aktivnosti radnih skupina SMGZ-a</w:t>
      </w:r>
    </w:p>
    <w:p w14:paraId="3F5A01AF" w14:textId="77777777" w:rsidR="008953D6" w:rsidRDefault="008953D6" w:rsidP="008953D6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Aktivnost na društvenim mrežama SMGZ-a i snimanje promo videa</w:t>
      </w:r>
    </w:p>
    <w:p w14:paraId="0CE989FB" w14:textId="77777777" w:rsidR="00234B32" w:rsidRPr="00234B32" w:rsidRDefault="00234B32" w:rsidP="008953D6">
      <w:pPr>
        <w:pStyle w:val="Compact"/>
        <w:rPr>
          <w:rFonts w:ascii="Calibri" w:hAnsi="Calibri" w:cs="Calibri"/>
          <w:lang w:val="hr-HR"/>
        </w:rPr>
      </w:pPr>
    </w:p>
    <w:p w14:paraId="765F17FB" w14:textId="77777777" w:rsidR="00234B32" w:rsidRPr="00234B32" w:rsidRDefault="007D2EE8" w:rsidP="00234B32">
      <w:pPr>
        <w:pStyle w:val="Compact"/>
        <w:numPr>
          <w:ilvl w:val="0"/>
          <w:numId w:val="11"/>
        </w:numPr>
        <w:rPr>
          <w:rFonts w:ascii="Calibri" w:hAnsi="Calibri" w:cs="Calibri"/>
          <w:lang w:val="hr-HR"/>
        </w:rPr>
      </w:pPr>
      <w:r w:rsidRPr="00234B32">
        <w:rPr>
          <w:rFonts w:ascii="Calibri" w:hAnsi="Calibri" w:cs="Calibri"/>
          <w:b/>
          <w:bCs/>
          <w:lang w:val="hr-HR"/>
        </w:rPr>
        <w:t>Usvajanje prošlog zapisnika</w:t>
      </w:r>
      <w:r w:rsidR="00234B32" w:rsidRPr="00234B32">
        <w:rPr>
          <w:rFonts w:ascii="Calibri" w:hAnsi="Calibri" w:cs="Calibri"/>
          <w:b/>
          <w:bCs/>
          <w:lang w:val="hr-HR"/>
        </w:rPr>
        <w:t xml:space="preserve"> i usvajanje dnevnog reda</w:t>
      </w:r>
      <w:r w:rsidRPr="00234B32">
        <w:rPr>
          <w:rFonts w:ascii="Calibri" w:hAnsi="Calibri" w:cs="Calibri"/>
          <w:lang w:val="hr-HR"/>
        </w:rPr>
        <w:t xml:space="preserve">: </w:t>
      </w:r>
    </w:p>
    <w:p w14:paraId="3927E20F" w14:textId="77777777" w:rsidR="000A78B5" w:rsidRDefault="007D2EE8" w:rsidP="00234B32">
      <w:pPr>
        <w:pStyle w:val="Compact"/>
        <w:numPr>
          <w:ilvl w:val="0"/>
          <w:numId w:val="12"/>
        </w:numPr>
        <w:rPr>
          <w:rFonts w:ascii="Calibri" w:hAnsi="Calibri" w:cs="Calibri"/>
          <w:lang w:val="hr-HR"/>
        </w:rPr>
      </w:pPr>
      <w:r w:rsidRPr="00234B32">
        <w:rPr>
          <w:rFonts w:ascii="Calibri" w:hAnsi="Calibri" w:cs="Calibri"/>
          <w:lang w:val="hr-HR"/>
        </w:rPr>
        <w:t>jednoglasno usvojeno.</w:t>
      </w:r>
    </w:p>
    <w:p w14:paraId="2862AC8A" w14:textId="77777777" w:rsidR="008953D6" w:rsidRDefault="008953D6" w:rsidP="008953D6">
      <w:pPr>
        <w:pStyle w:val="Compact"/>
        <w:rPr>
          <w:rFonts w:ascii="Calibri" w:hAnsi="Calibri" w:cs="Calibri"/>
          <w:lang w:val="hr-HR"/>
        </w:rPr>
      </w:pPr>
    </w:p>
    <w:p w14:paraId="4E980A67" w14:textId="0B79F87C" w:rsidR="008953D6" w:rsidRPr="008953D6" w:rsidRDefault="008953D6" w:rsidP="008953D6">
      <w:pPr>
        <w:pStyle w:val="Compact"/>
        <w:numPr>
          <w:ilvl w:val="0"/>
          <w:numId w:val="11"/>
        </w:numPr>
        <w:rPr>
          <w:rFonts w:ascii="Calibri" w:hAnsi="Calibri" w:cs="Calibri"/>
          <w:lang w:val="hr-HR"/>
        </w:rPr>
      </w:pPr>
      <w:r>
        <w:rPr>
          <w:rFonts w:ascii="Calibri" w:hAnsi="Calibri" w:cs="Calibri"/>
          <w:b/>
          <w:bCs/>
          <w:lang w:val="hr-HR"/>
        </w:rPr>
        <w:t xml:space="preserve">a) Usvajanje Programa rada za 2026. godinu </w:t>
      </w:r>
    </w:p>
    <w:p w14:paraId="4D9F79F5" w14:textId="77777777" w:rsidR="008953D6" w:rsidRDefault="008953D6" w:rsidP="008953D6">
      <w:pPr>
        <w:pStyle w:val="Compact"/>
        <w:numPr>
          <w:ilvl w:val="0"/>
          <w:numId w:val="12"/>
        </w:numPr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 xml:space="preserve">Vanja Novosel navodi kako nije stigla pročitati Program rada za 2026. pa će ostati suzdržana u glasanju </w:t>
      </w:r>
    </w:p>
    <w:p w14:paraId="7A168085" w14:textId="77777777" w:rsidR="008953D6" w:rsidRDefault="008953D6" w:rsidP="008953D6">
      <w:pPr>
        <w:pStyle w:val="Compact"/>
        <w:numPr>
          <w:ilvl w:val="0"/>
          <w:numId w:val="12"/>
        </w:numPr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Tesa Goldstein navodi kako je Program rada za 2026. identičan prošlogodišnjem</w:t>
      </w:r>
    </w:p>
    <w:p w14:paraId="4C4D6A53" w14:textId="77777777" w:rsidR="008953D6" w:rsidRDefault="008953D6" w:rsidP="008953D6">
      <w:pPr>
        <w:pStyle w:val="Compact"/>
        <w:numPr>
          <w:ilvl w:val="0"/>
          <w:numId w:val="12"/>
        </w:numPr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Jednoglasno usvojeno</w:t>
      </w:r>
    </w:p>
    <w:p w14:paraId="50F4BD4E" w14:textId="77777777" w:rsidR="008953D6" w:rsidRDefault="008953D6" w:rsidP="008953D6">
      <w:pPr>
        <w:pStyle w:val="Compact"/>
        <w:rPr>
          <w:rFonts w:ascii="Calibri" w:hAnsi="Calibri" w:cs="Calibri"/>
          <w:lang w:val="hr-HR"/>
        </w:rPr>
      </w:pPr>
    </w:p>
    <w:p w14:paraId="580F3A4B" w14:textId="77777777" w:rsidR="008953D6" w:rsidRDefault="008953D6" w:rsidP="008953D6">
      <w:pPr>
        <w:pStyle w:val="Compact"/>
        <w:numPr>
          <w:ilvl w:val="0"/>
          <w:numId w:val="14"/>
        </w:numPr>
        <w:rPr>
          <w:rFonts w:ascii="Calibri" w:hAnsi="Calibri" w:cs="Calibri"/>
          <w:b/>
          <w:bCs/>
          <w:lang w:val="hr-HR"/>
        </w:rPr>
      </w:pPr>
      <w:r w:rsidRPr="008953D6">
        <w:rPr>
          <w:rFonts w:ascii="Calibri" w:hAnsi="Calibri" w:cs="Calibri"/>
          <w:b/>
          <w:bCs/>
          <w:lang w:val="hr-HR"/>
        </w:rPr>
        <w:t>Usvajanje Financijskog plana za 2026. godinu</w:t>
      </w:r>
    </w:p>
    <w:p w14:paraId="5B3C2ABB" w14:textId="77777777" w:rsidR="008953D6" w:rsidRPr="008953D6" w:rsidRDefault="008953D6" w:rsidP="008953D6">
      <w:pPr>
        <w:pStyle w:val="Compact"/>
        <w:numPr>
          <w:ilvl w:val="0"/>
          <w:numId w:val="12"/>
        </w:numPr>
        <w:rPr>
          <w:rFonts w:ascii="Calibri" w:hAnsi="Calibri" w:cs="Calibri"/>
          <w:b/>
          <w:bCs/>
          <w:lang w:val="hr-HR"/>
        </w:rPr>
      </w:pPr>
      <w:r>
        <w:rPr>
          <w:rFonts w:ascii="Calibri" w:hAnsi="Calibri" w:cs="Calibri"/>
          <w:lang w:val="hr-HR"/>
        </w:rPr>
        <w:t xml:space="preserve">Jednoglasno usvojeno </w:t>
      </w:r>
    </w:p>
    <w:p w14:paraId="2724E630" w14:textId="77777777" w:rsidR="008953D6" w:rsidRPr="008953D6" w:rsidRDefault="008953D6" w:rsidP="008953D6">
      <w:pPr>
        <w:pStyle w:val="Compact"/>
        <w:ind w:left="1080"/>
        <w:rPr>
          <w:rFonts w:ascii="Calibri" w:hAnsi="Calibri" w:cs="Calibri"/>
          <w:lang w:val="hr-HR"/>
        </w:rPr>
      </w:pPr>
    </w:p>
    <w:p w14:paraId="602BAF0F" w14:textId="0863A031" w:rsidR="008953D6" w:rsidRDefault="008953D6" w:rsidP="008953D6">
      <w:pPr>
        <w:pStyle w:val="FirstParagraph"/>
        <w:numPr>
          <w:ilvl w:val="0"/>
          <w:numId w:val="11"/>
        </w:numPr>
        <w:rPr>
          <w:rFonts w:ascii="Calibri" w:hAnsi="Calibri" w:cs="Calibri"/>
          <w:b/>
          <w:bCs/>
          <w:lang w:val="hr-HR"/>
        </w:rPr>
      </w:pPr>
      <w:r>
        <w:rPr>
          <w:rFonts w:ascii="Calibri" w:hAnsi="Calibri" w:cs="Calibri"/>
          <w:b/>
          <w:bCs/>
          <w:lang w:val="hr-HR"/>
        </w:rPr>
        <w:t>Novosti</w:t>
      </w:r>
      <w:r w:rsidRPr="00234B32">
        <w:rPr>
          <w:rFonts w:ascii="Calibri" w:hAnsi="Calibri" w:cs="Calibri"/>
          <w:b/>
          <w:bCs/>
          <w:lang w:val="hr-HR"/>
        </w:rPr>
        <w:t xml:space="preserve"> o provedbi dosadašnjih aktivnosti</w:t>
      </w:r>
    </w:p>
    <w:p w14:paraId="505C6EF6" w14:textId="24EFED37" w:rsidR="008953D6" w:rsidRDefault="008953D6" w:rsidP="008953D6">
      <w:pPr>
        <w:pStyle w:val="BodyText"/>
        <w:numPr>
          <w:ilvl w:val="0"/>
          <w:numId w:val="12"/>
        </w:numPr>
        <w:rPr>
          <w:lang w:val="hr-HR"/>
        </w:rPr>
      </w:pPr>
      <w:r>
        <w:rPr>
          <w:lang w:val="hr-HR"/>
        </w:rPr>
        <w:t xml:space="preserve">Novosti o prijedlogu povećanja broja i iznosa stipendija: Tesa je poslala Uredu na što joj jeodgovorila gđa. Rea da je prijedlog već djelomično usvojen, odnosno s izmjenama i drugim iznosima. </w:t>
      </w:r>
    </w:p>
    <w:p w14:paraId="08323E9F" w14:textId="631084A5" w:rsidR="008953D6" w:rsidRDefault="008953D6" w:rsidP="008953D6">
      <w:pPr>
        <w:pStyle w:val="BodyText"/>
        <w:numPr>
          <w:ilvl w:val="0"/>
          <w:numId w:val="12"/>
        </w:numPr>
        <w:rPr>
          <w:lang w:val="hr-HR"/>
        </w:rPr>
      </w:pPr>
      <w:r>
        <w:rPr>
          <w:lang w:val="hr-HR"/>
        </w:rPr>
        <w:t xml:space="preserve">Što se </w:t>
      </w:r>
      <w:r w:rsidR="001937A3">
        <w:rPr>
          <w:lang w:val="hr-HR"/>
        </w:rPr>
        <w:t xml:space="preserve">tiče pristupačnosti kulturnog sadržaja, Darko Tot predstavlja analizu dosadašnjeg stanja te navodi kako dosad nije bilo moguće dobiti besplatne ulaznice. Poslao je još neke upite pa će se javiti s povratnim informacijama na tu temu. </w:t>
      </w:r>
    </w:p>
    <w:p w14:paraId="34D0E75E" w14:textId="32A913C3" w:rsidR="001937A3" w:rsidRDefault="007D2EE8" w:rsidP="001937A3">
      <w:pPr>
        <w:pStyle w:val="FirstParagraph"/>
        <w:numPr>
          <w:ilvl w:val="0"/>
          <w:numId w:val="11"/>
        </w:numPr>
        <w:rPr>
          <w:rFonts w:ascii="Calibri" w:hAnsi="Calibri" w:cs="Calibri"/>
          <w:b/>
          <w:bCs/>
          <w:lang w:val="hr-HR"/>
        </w:rPr>
      </w:pPr>
      <w:r w:rsidRPr="00234B32">
        <w:rPr>
          <w:rFonts w:ascii="Calibri" w:hAnsi="Calibri" w:cs="Calibri"/>
          <w:b/>
          <w:bCs/>
          <w:lang w:val="hr-HR"/>
        </w:rPr>
        <w:lastRenderedPageBreak/>
        <w:t>Prijedlozi aktivnosti radnih skupina</w:t>
      </w:r>
    </w:p>
    <w:p w14:paraId="70F0DABB" w14:textId="26491E05" w:rsidR="001937A3" w:rsidRDefault="001937A3" w:rsidP="001937A3">
      <w:pPr>
        <w:pStyle w:val="BodyText"/>
        <w:numPr>
          <w:ilvl w:val="0"/>
          <w:numId w:val="12"/>
        </w:numPr>
        <w:rPr>
          <w:lang w:val="hr-HR"/>
        </w:rPr>
      </w:pPr>
      <w:r>
        <w:rPr>
          <w:lang w:val="hr-HR"/>
        </w:rPr>
        <w:t xml:space="preserve">Vanja Novosel navodi kako će idućih dana podijeliti s ostatkom članova dokumente s prijedlozima novih aktivnosti </w:t>
      </w:r>
    </w:p>
    <w:p w14:paraId="4FC7F6CB" w14:textId="40ED9E82" w:rsidR="001937A3" w:rsidRDefault="001937A3" w:rsidP="001937A3">
      <w:pPr>
        <w:pStyle w:val="BodyText"/>
        <w:numPr>
          <w:ilvl w:val="0"/>
          <w:numId w:val="12"/>
        </w:numPr>
        <w:rPr>
          <w:lang w:val="hr-HR"/>
        </w:rPr>
      </w:pPr>
      <w:r>
        <w:rPr>
          <w:lang w:val="hr-HR"/>
        </w:rPr>
        <w:t>Tesa navodi kako će Nikola Kožul organizirati (zoom) sastanak u vezi usvajanja učeničkih prijedloga sa ŠIZ-a</w:t>
      </w:r>
    </w:p>
    <w:p w14:paraId="0A36EC98" w14:textId="1FA3673E" w:rsidR="00E51127" w:rsidRDefault="001937A3" w:rsidP="00E51127">
      <w:pPr>
        <w:pStyle w:val="BodyText"/>
        <w:numPr>
          <w:ilvl w:val="0"/>
          <w:numId w:val="12"/>
        </w:numPr>
        <w:rPr>
          <w:lang w:val="hr-HR"/>
        </w:rPr>
      </w:pPr>
      <w:r>
        <w:rPr>
          <w:lang w:val="hr-HR"/>
        </w:rPr>
        <w:t xml:space="preserve">Suzanna Bučić otvara temu financijske pismenosti i potencijala za provedbu radionica; Tesa predlaže da se može pozvati i honorirati Tonija Miluna za provedbu </w:t>
      </w:r>
      <w:r>
        <w:rPr>
          <w:i/>
          <w:iCs/>
          <w:lang w:val="hr-HR"/>
        </w:rPr>
        <w:t>online</w:t>
      </w:r>
      <w:r>
        <w:rPr>
          <w:lang w:val="hr-HR"/>
        </w:rPr>
        <w:t xml:space="preserve"> predavanja</w:t>
      </w:r>
      <w:r w:rsidR="00E51127">
        <w:rPr>
          <w:lang w:val="hr-HR"/>
        </w:rPr>
        <w:t xml:space="preserve">; Darko Tot navodi kako će za idući put pripremiti više o mogućnostima obilježavanja </w:t>
      </w:r>
      <w:r w:rsidR="006F25DF">
        <w:rPr>
          <w:lang w:val="hr-HR"/>
        </w:rPr>
        <w:t xml:space="preserve">svjetskog/Europskog tjedna novca </w:t>
      </w:r>
    </w:p>
    <w:p w14:paraId="13C63BD0" w14:textId="3AA587B0" w:rsidR="00E51127" w:rsidRPr="00E51127" w:rsidRDefault="00E51127" w:rsidP="00E51127">
      <w:pPr>
        <w:pStyle w:val="BodyText"/>
        <w:numPr>
          <w:ilvl w:val="0"/>
          <w:numId w:val="12"/>
        </w:numPr>
        <w:rPr>
          <w:lang w:val="hr-HR"/>
        </w:rPr>
      </w:pPr>
      <w:r>
        <w:rPr>
          <w:lang w:val="hr-HR"/>
        </w:rPr>
        <w:t>Otvorena je rasprava o stanovanju i potencijalnim rješenjima koje GZ može ponuditi s novim prijedlozima za paneliste; Senna i Vanja predlažu pozvati nekog tko se bavi zadružnim stanovanjem (Jelena Grobenski), Suzanna predlaže nekoga iz EU</w:t>
      </w:r>
      <w:r w:rsidR="006F25DF">
        <w:rPr>
          <w:lang w:val="hr-HR"/>
        </w:rPr>
        <w:t xml:space="preserve">; Tesa navodi kako će se idućih dana više pozabaviti time </w:t>
      </w:r>
    </w:p>
    <w:p w14:paraId="30E20A2F" w14:textId="77777777" w:rsidR="001937A3" w:rsidRDefault="008953D6" w:rsidP="001937A3">
      <w:pPr>
        <w:pStyle w:val="BodyText"/>
        <w:numPr>
          <w:ilvl w:val="0"/>
          <w:numId w:val="11"/>
        </w:numPr>
        <w:rPr>
          <w:b/>
          <w:bCs/>
          <w:lang w:val="hr-HR"/>
        </w:rPr>
      </w:pPr>
      <w:r>
        <w:rPr>
          <w:b/>
          <w:bCs/>
          <w:lang w:val="hr-HR"/>
        </w:rPr>
        <w:t xml:space="preserve">Aktivnost na društvenim mrežama SMGZ-a i snimanje promo videa </w:t>
      </w:r>
    </w:p>
    <w:p w14:paraId="0E910D4A" w14:textId="5E22484C" w:rsidR="000A78B5" w:rsidRPr="00D9598B" w:rsidRDefault="00B02D7B" w:rsidP="001937A3">
      <w:pPr>
        <w:pStyle w:val="BodyText"/>
        <w:numPr>
          <w:ilvl w:val="0"/>
          <w:numId w:val="12"/>
        </w:numPr>
        <w:rPr>
          <w:b/>
          <w:bCs/>
          <w:lang w:val="hr-HR"/>
        </w:rPr>
      </w:pPr>
      <w:r w:rsidRPr="001937A3">
        <w:rPr>
          <w:rFonts w:ascii="Calibri" w:hAnsi="Calibri" w:cs="Calibri"/>
          <w:lang w:val="hr-HR"/>
        </w:rPr>
        <w:t xml:space="preserve"> </w:t>
      </w:r>
      <w:r w:rsidR="00D9598B">
        <w:rPr>
          <w:rFonts w:ascii="Calibri" w:hAnsi="Calibri" w:cs="Calibri"/>
          <w:lang w:val="hr-HR"/>
        </w:rPr>
        <w:t>Vanja navodi kako i dalje nema lozinku za pristup društvenim mrežama pa ne može objavljivati, Tesa je rekla da će provjeriti koja je lozinka</w:t>
      </w:r>
    </w:p>
    <w:p w14:paraId="1E3344BD" w14:textId="230180DC" w:rsidR="00D9598B" w:rsidRPr="00D9598B" w:rsidRDefault="00D9598B" w:rsidP="00D9598B">
      <w:pPr>
        <w:pStyle w:val="BodyText"/>
        <w:numPr>
          <w:ilvl w:val="0"/>
          <w:numId w:val="11"/>
        </w:numPr>
        <w:rPr>
          <w:b/>
          <w:bCs/>
          <w:lang w:val="hr-HR"/>
        </w:rPr>
      </w:pPr>
      <w:r>
        <w:rPr>
          <w:rFonts w:ascii="Calibri" w:hAnsi="Calibri" w:cs="Calibri"/>
          <w:b/>
          <w:bCs/>
          <w:lang w:val="hr-HR"/>
        </w:rPr>
        <w:t>Razno</w:t>
      </w:r>
    </w:p>
    <w:p w14:paraId="011A52A5" w14:textId="17DB454F" w:rsidR="00D9598B" w:rsidRDefault="00D9598B" w:rsidP="00D9598B">
      <w:pPr>
        <w:pStyle w:val="BodyText"/>
        <w:numPr>
          <w:ilvl w:val="0"/>
          <w:numId w:val="12"/>
        </w:numPr>
        <w:rPr>
          <w:lang w:val="hr-HR"/>
        </w:rPr>
      </w:pPr>
      <w:r>
        <w:rPr>
          <w:rFonts w:ascii="Calibri" w:hAnsi="Calibri" w:cs="Calibri"/>
          <w:lang w:val="hr-HR"/>
        </w:rPr>
        <w:t>Darko Tot podsjeća kako je potrebno ispuniti podatke za isplatu honorara</w:t>
      </w:r>
      <w:r w:rsidR="006F25DF">
        <w:rPr>
          <w:rFonts w:ascii="Calibri" w:hAnsi="Calibri" w:cs="Calibri"/>
          <w:lang w:val="hr-HR"/>
        </w:rPr>
        <w:t xml:space="preserve"> </w:t>
      </w:r>
    </w:p>
    <w:p w14:paraId="4EA90D0C" w14:textId="0F6AB837" w:rsidR="00D9598B" w:rsidRDefault="00D9598B" w:rsidP="00D9598B">
      <w:pPr>
        <w:pStyle w:val="BodyText"/>
        <w:numPr>
          <w:ilvl w:val="0"/>
          <w:numId w:val="12"/>
        </w:numPr>
        <w:rPr>
          <w:lang w:val="hr-HR"/>
        </w:rPr>
      </w:pPr>
      <w:r>
        <w:rPr>
          <w:lang w:val="hr-HR"/>
        </w:rPr>
        <w:t xml:space="preserve">Također, podsjeća da je poslao molbu emailom za sufinanciranje radionice o </w:t>
      </w:r>
      <w:r w:rsidR="00B82B5C">
        <w:rPr>
          <w:lang w:val="hr-HR"/>
        </w:rPr>
        <w:t xml:space="preserve">promociji društvenih vrijednosti koje bi organizirao Gradski ured za obrazovanje, sport i mlade. Tesa pita iz koje bi to proračunske stavke išlo </w:t>
      </w:r>
    </w:p>
    <w:p w14:paraId="0E726CFD" w14:textId="30B5D150" w:rsidR="00B82B5C" w:rsidRDefault="00B82B5C" w:rsidP="00B82B5C">
      <w:pPr>
        <w:pStyle w:val="BodyText"/>
        <w:numPr>
          <w:ilvl w:val="0"/>
          <w:numId w:val="12"/>
        </w:numPr>
        <w:rPr>
          <w:lang w:val="hr-HR"/>
        </w:rPr>
      </w:pPr>
      <w:r>
        <w:rPr>
          <w:lang w:val="hr-HR"/>
        </w:rPr>
        <w:t>Tesa stavlja na glasanje sufinanciranje provedbe radionica</w:t>
      </w:r>
    </w:p>
    <w:p w14:paraId="3D9FD209" w14:textId="17342522" w:rsidR="00B82B5C" w:rsidRDefault="00B82B5C" w:rsidP="00B82B5C">
      <w:pPr>
        <w:pStyle w:val="BodyText"/>
        <w:numPr>
          <w:ilvl w:val="0"/>
          <w:numId w:val="12"/>
        </w:numPr>
        <w:rPr>
          <w:lang w:val="hr-HR"/>
        </w:rPr>
      </w:pPr>
      <w:r>
        <w:rPr>
          <w:lang w:val="hr-HR"/>
        </w:rPr>
        <w:t>Odlazak u Krakow je potencijalno prebačen na početak iduće godine</w:t>
      </w:r>
    </w:p>
    <w:p w14:paraId="095E053E" w14:textId="79B7AF71" w:rsidR="00B82B5C" w:rsidRPr="00B82B5C" w:rsidRDefault="00B82B5C" w:rsidP="00B82B5C">
      <w:pPr>
        <w:pStyle w:val="BodyText"/>
        <w:numPr>
          <w:ilvl w:val="0"/>
          <w:numId w:val="11"/>
        </w:numPr>
        <w:rPr>
          <w:lang w:val="hr-HR"/>
        </w:rPr>
      </w:pPr>
      <w:r>
        <w:rPr>
          <w:b/>
          <w:bCs/>
          <w:lang w:val="hr-HR"/>
        </w:rPr>
        <w:t>Glasanje o sufinanciranju radionice o promociji društvenih vrijednosti</w:t>
      </w:r>
    </w:p>
    <w:p w14:paraId="25DB9DC7" w14:textId="7F2A6EB8" w:rsidR="00B82B5C" w:rsidRPr="00B82B5C" w:rsidRDefault="00B82B5C" w:rsidP="00B82B5C">
      <w:pPr>
        <w:pStyle w:val="BodyText"/>
        <w:numPr>
          <w:ilvl w:val="0"/>
          <w:numId w:val="12"/>
        </w:numPr>
        <w:rPr>
          <w:lang w:val="hr-HR"/>
        </w:rPr>
      </w:pPr>
      <w:r>
        <w:rPr>
          <w:lang w:val="hr-HR"/>
        </w:rPr>
        <w:t xml:space="preserve">Jednoglasno usvojeno </w:t>
      </w:r>
    </w:p>
    <w:sectPr w:rsidR="00B82B5C" w:rsidRPr="00B82B5C">
      <w:footnotePr>
        <w:numRestart w:val="eachSect"/>
      </w:footnotePr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A990"/>
    <w:multiLevelType w:val="multilevel"/>
    <w:tmpl w:val="95F42E6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2C1203D8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E1900F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0A99721"/>
    <w:multiLevelType w:val="multilevel"/>
    <w:tmpl w:val="179AB2A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lowerLetter"/>
      <w:lvlText w:val="%6)"/>
      <w:lvlJc w:val="left"/>
      <w:pPr>
        <w:ind w:left="4320" w:hanging="360"/>
      </w:pPr>
    </w:lvl>
    <w:lvl w:ilvl="6">
      <w:start w:val="1"/>
      <w:numFmt w:val="lowerLetter"/>
      <w:lvlText w:val="%7)"/>
      <w:lvlJc w:val="left"/>
      <w:pPr>
        <w:ind w:left="5040" w:hanging="360"/>
      </w:pPr>
    </w:lvl>
    <w:lvl w:ilvl="7">
      <w:start w:val="1"/>
      <w:numFmt w:val="lowerLetter"/>
      <w:lvlText w:val="%8)"/>
      <w:lvlJc w:val="left"/>
      <w:pPr>
        <w:ind w:left="5760" w:hanging="360"/>
      </w:pPr>
    </w:lvl>
    <w:lvl w:ilvl="8">
      <w:start w:val="1"/>
      <w:numFmt w:val="lowerLetter"/>
      <w:lvlText w:val="%9)"/>
      <w:lvlJc w:val="left"/>
      <w:pPr>
        <w:ind w:left="6480" w:hanging="360"/>
      </w:pPr>
    </w:lvl>
  </w:abstractNum>
  <w:abstractNum w:abstractNumId="4" w15:restartNumberingAfterBreak="0">
    <w:nsid w:val="1DA324B7"/>
    <w:multiLevelType w:val="hybridMultilevel"/>
    <w:tmpl w:val="2DB6F5B8"/>
    <w:lvl w:ilvl="0" w:tplc="CEFE86F6">
      <w:start w:val="1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24C7C52"/>
    <w:multiLevelType w:val="hybridMultilevel"/>
    <w:tmpl w:val="9556B0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48F6"/>
    <w:multiLevelType w:val="hybridMultilevel"/>
    <w:tmpl w:val="466AA58A"/>
    <w:lvl w:ilvl="0" w:tplc="EC52A076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5E423D"/>
    <w:multiLevelType w:val="hybridMultilevel"/>
    <w:tmpl w:val="5738858E"/>
    <w:lvl w:ilvl="0" w:tplc="1C5A2C4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FE370F"/>
    <w:multiLevelType w:val="hybridMultilevel"/>
    <w:tmpl w:val="DB783E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</w:num>
  <w:num w:numId="10">
    <w:abstractNumId w:val="8"/>
  </w:num>
  <w:num w:numId="11">
    <w:abstractNumId w:val="7"/>
  </w:num>
  <w:num w:numId="12">
    <w:abstractNumId w:val="4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8B5"/>
    <w:rsid w:val="000A78B5"/>
    <w:rsid w:val="000D4F4F"/>
    <w:rsid w:val="001937A3"/>
    <w:rsid w:val="00234B32"/>
    <w:rsid w:val="005C701A"/>
    <w:rsid w:val="00663C0D"/>
    <w:rsid w:val="006F25DF"/>
    <w:rsid w:val="00785555"/>
    <w:rsid w:val="007D2EE8"/>
    <w:rsid w:val="007E0508"/>
    <w:rsid w:val="008953D6"/>
    <w:rsid w:val="00B02D7B"/>
    <w:rsid w:val="00B82B5C"/>
    <w:rsid w:val="00D933F1"/>
    <w:rsid w:val="00D9598B"/>
    <w:rsid w:val="00E5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879BBB"/>
  <w15:docId w15:val="{3858A24F-E704-4C99-A61F-3EC85A13B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customStyle="1" w:styleId="BodyTextChar">
    <w:name w:val="Body Text Char"/>
    <w:basedOn w:val="DefaultParagraphFont"/>
    <w:link w:val="BodyText"/>
    <w:rsid w:val="00234B32"/>
  </w:style>
  <w:style w:type="paragraph" w:styleId="ListParagraph">
    <w:name w:val="List Paragraph"/>
    <w:basedOn w:val="Normal"/>
    <w:uiPriority w:val="34"/>
    <w:qFormat/>
    <w:rsid w:val="008953D6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keywords/>
  <cp:lastModifiedBy>Tesa Goldstein</cp:lastModifiedBy>
  <cp:revision>2</cp:revision>
  <dcterms:created xsi:type="dcterms:W3CDTF">2025-12-11T18:10:00Z</dcterms:created>
  <dcterms:modified xsi:type="dcterms:W3CDTF">2025-12-11T18:10:00Z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92f0429b-0431-4efb-aea9-4d738b2e1a24</vt:lpwstr>
  </property>
</Properties>
</file>